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87B6" w14:textId="55A73F1C" w:rsidR="00437F98" w:rsidRDefault="00437F98" w:rsidP="00437F98">
      <w:pPr>
        <w:keepNext/>
        <w:keepLines/>
        <w:spacing w:before="400" w:after="120"/>
        <w:ind w:left="0"/>
        <w:rPr>
          <w:rFonts w:ascii="Arial Black" w:eastAsia="Arial Black" w:hAnsi="Arial Black" w:cs="Arial Black"/>
          <w:sz w:val="56"/>
          <w:szCs w:val="96"/>
        </w:rPr>
      </w:pPr>
    </w:p>
    <w:p w14:paraId="0C2D07E4" w14:textId="77777777" w:rsidR="00437F98" w:rsidRDefault="00437F98" w:rsidP="00437F98">
      <w:pPr>
        <w:keepNext/>
        <w:keepLines/>
        <w:spacing w:before="400" w:after="120"/>
        <w:ind w:left="0"/>
        <w:rPr>
          <w:rFonts w:ascii="Arial Black" w:eastAsia="Arial Black" w:hAnsi="Arial Black" w:cs="Arial Black"/>
          <w:sz w:val="56"/>
          <w:szCs w:val="96"/>
        </w:rPr>
      </w:pPr>
    </w:p>
    <w:p w14:paraId="0B2A8393" w14:textId="4A5FAA49" w:rsidR="00A5720F" w:rsidRPr="00437F98" w:rsidRDefault="00C756B2">
      <w:pPr>
        <w:keepNext/>
        <w:keepLines/>
        <w:spacing w:before="400" w:after="120"/>
        <w:ind w:left="0"/>
        <w:rPr>
          <w:rFonts w:ascii="Arial Black" w:eastAsia="Arial Black" w:hAnsi="Arial Black" w:cs="Arial Black"/>
          <w:sz w:val="56"/>
          <w:szCs w:val="96"/>
        </w:rPr>
      </w:pPr>
      <w:r w:rsidRPr="00437F98">
        <w:rPr>
          <w:rFonts w:ascii="Arial Black" w:eastAsia="Arial Black" w:hAnsi="Arial Black" w:cs="Arial Black"/>
          <w:sz w:val="56"/>
          <w:szCs w:val="96"/>
        </w:rPr>
        <w:t>Press Release</w:t>
      </w:r>
    </w:p>
    <w:p w14:paraId="790659BE" w14:textId="77777777" w:rsidR="00A5720F" w:rsidRDefault="00C756B2">
      <w:pPr>
        <w:keepLines/>
        <w:spacing w:after="120"/>
        <w:ind w:left="1555" w:hanging="720"/>
        <w:rPr>
          <w:rFonts w:ascii="Calibri" w:eastAsia="Calibri" w:hAnsi="Calibri" w:cs="Calibri"/>
          <w:sz w:val="24"/>
          <w:szCs w:val="24"/>
        </w:rPr>
      </w:pPr>
      <w:r>
        <w:rPr>
          <w:rFonts w:ascii="Calibri" w:eastAsia="Calibri" w:hAnsi="Calibri" w:cs="Calibri"/>
          <w:b/>
          <w:sz w:val="24"/>
          <w:szCs w:val="24"/>
        </w:rPr>
        <w:t>To:</w:t>
      </w:r>
      <w:r>
        <w:rPr>
          <w:rFonts w:ascii="Calibri" w:eastAsia="Calibri" w:hAnsi="Calibri" w:cs="Calibri"/>
          <w:sz w:val="24"/>
          <w:szCs w:val="24"/>
        </w:rPr>
        <w:tab/>
      </w:r>
      <w:r>
        <w:rPr>
          <w:rFonts w:ascii="Calibri" w:eastAsia="Calibri" w:hAnsi="Calibri" w:cs="Calibri"/>
          <w:sz w:val="24"/>
          <w:szCs w:val="24"/>
        </w:rPr>
        <w:tab/>
        <w:t>All Media</w:t>
      </w:r>
    </w:p>
    <w:p w14:paraId="03ADC8D6" w14:textId="77777777" w:rsidR="00A5720F" w:rsidRDefault="00C756B2">
      <w:pPr>
        <w:keepLines/>
        <w:spacing w:after="120"/>
        <w:ind w:left="1555" w:hanging="720"/>
        <w:rPr>
          <w:rFonts w:ascii="Calibri" w:eastAsia="Calibri" w:hAnsi="Calibri" w:cs="Calibri"/>
          <w:sz w:val="24"/>
          <w:szCs w:val="24"/>
        </w:rPr>
      </w:pPr>
      <w:r>
        <w:rPr>
          <w:rFonts w:ascii="Calibri" w:eastAsia="Calibri" w:hAnsi="Calibri" w:cs="Calibri"/>
          <w:b/>
          <w:sz w:val="24"/>
          <w:szCs w:val="24"/>
        </w:rPr>
        <w:t>Date: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March 13</w:t>
      </w:r>
      <w:r>
        <w:rPr>
          <w:rFonts w:ascii="Calibri" w:eastAsia="Calibri" w:hAnsi="Calibri" w:cs="Calibri"/>
          <w:sz w:val="24"/>
          <w:szCs w:val="24"/>
          <w:vertAlign w:val="superscript"/>
        </w:rPr>
        <w:t>th</w:t>
      </w:r>
      <w:r>
        <w:rPr>
          <w:rFonts w:ascii="Calibri" w:eastAsia="Calibri" w:hAnsi="Calibri" w:cs="Calibri"/>
          <w:sz w:val="24"/>
          <w:szCs w:val="24"/>
        </w:rPr>
        <w:t xml:space="preserve">, 2018 </w:t>
      </w:r>
    </w:p>
    <w:p w14:paraId="3CFE6221" w14:textId="77777777" w:rsidR="00A5720F" w:rsidRDefault="00C756B2">
      <w:pPr>
        <w:ind w:left="115" w:firstLine="720"/>
        <w:rPr>
          <w:rFonts w:ascii="Calibri" w:eastAsia="Calibri" w:hAnsi="Calibri" w:cs="Calibri"/>
          <w:b/>
          <w:sz w:val="28"/>
          <w:szCs w:val="28"/>
          <w:u w:val="single"/>
        </w:rPr>
      </w:pPr>
      <w:r>
        <w:rPr>
          <w:rFonts w:ascii="Calibri" w:eastAsia="Calibri" w:hAnsi="Calibri" w:cs="Calibri"/>
          <w:b/>
          <w:sz w:val="24"/>
          <w:szCs w:val="24"/>
        </w:rPr>
        <w:t>Re: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8"/>
          <w:szCs w:val="28"/>
        </w:rPr>
        <w:t xml:space="preserve">Top Industry Giants Prep </w:t>
      </w:r>
      <w:proofErr w:type="gramStart"/>
      <w:r>
        <w:rPr>
          <w:rFonts w:ascii="Calibri" w:eastAsia="Calibri" w:hAnsi="Calibri" w:cs="Calibri"/>
          <w:b/>
          <w:sz w:val="28"/>
          <w:szCs w:val="28"/>
        </w:rPr>
        <w:t>For</w:t>
      </w:r>
      <w:proofErr w:type="gramEnd"/>
      <w:r>
        <w:rPr>
          <w:rFonts w:ascii="Calibri" w:eastAsia="Calibri" w:hAnsi="Calibri" w:cs="Calibri"/>
          <w:b/>
          <w:sz w:val="28"/>
          <w:szCs w:val="28"/>
        </w:rPr>
        <w:t xml:space="preserve"> Enterprise Development Forum  </w:t>
      </w:r>
    </w:p>
    <w:p w14:paraId="06076229" w14:textId="77777777" w:rsidR="00A5720F" w:rsidRDefault="00A5720F">
      <w:pPr>
        <w:ind w:left="2155" w:hanging="1320"/>
        <w:rPr>
          <w:rFonts w:ascii="Calibri" w:eastAsia="Calibri" w:hAnsi="Calibri" w:cs="Calibri"/>
          <w:b/>
          <w:sz w:val="22"/>
          <w:szCs w:val="22"/>
        </w:rPr>
      </w:pPr>
    </w:p>
    <w:p w14:paraId="644D6E06" w14:textId="77777777" w:rsidR="00A5720F" w:rsidRDefault="00C756B2">
      <w:pPr>
        <w:keepLines/>
        <w:pBdr>
          <w:bottom w:val="single" w:sz="12" w:space="1" w:color="000000"/>
        </w:pBdr>
        <w:spacing w:after="120"/>
        <w:ind w:left="0"/>
        <w:rPr>
          <w:rFonts w:ascii="Calibri" w:eastAsia="Calibri" w:hAnsi="Calibri" w:cs="Calibri"/>
          <w:sz w:val="24"/>
          <w:szCs w:val="24"/>
        </w:rPr>
      </w:pPr>
      <w:r>
        <w:rPr>
          <w:rFonts w:ascii="Calibri" w:eastAsia="Calibri" w:hAnsi="Calibri" w:cs="Calibri"/>
          <w:sz w:val="22"/>
          <w:szCs w:val="22"/>
        </w:rPr>
        <w:tab/>
      </w:r>
      <w:r>
        <w:rPr>
          <w:rFonts w:ascii="Calibri" w:eastAsia="Calibri" w:hAnsi="Calibri" w:cs="Calibri"/>
          <w:sz w:val="24"/>
          <w:szCs w:val="24"/>
        </w:rPr>
        <w:tab/>
      </w:r>
    </w:p>
    <w:p w14:paraId="0982BFB0" w14:textId="7913AEFF" w:rsidR="00A5720F" w:rsidRDefault="00C756B2">
      <w:pPr>
        <w:ind w:left="0"/>
        <w:jc w:val="both"/>
        <w:rPr>
          <w:rFonts w:ascii="Calibri" w:eastAsia="Calibri" w:hAnsi="Calibri" w:cs="Calibri"/>
          <w:color w:val="222222"/>
          <w:sz w:val="24"/>
          <w:szCs w:val="24"/>
          <w:highlight w:val="white"/>
        </w:rPr>
      </w:pPr>
      <w:r>
        <w:rPr>
          <w:rFonts w:ascii="Calibri" w:eastAsia="Calibri" w:hAnsi="Calibri" w:cs="Calibri"/>
          <w:b/>
          <w:sz w:val="24"/>
          <w:szCs w:val="24"/>
        </w:rPr>
        <w:t>Rodney Bay, Saint Lucia (March 13</w:t>
      </w:r>
      <w:r>
        <w:rPr>
          <w:rFonts w:ascii="Calibri" w:eastAsia="Calibri" w:hAnsi="Calibri" w:cs="Calibri"/>
          <w:b/>
          <w:sz w:val="24"/>
          <w:szCs w:val="24"/>
          <w:vertAlign w:val="superscript"/>
        </w:rPr>
        <w:t>th</w:t>
      </w:r>
      <w:r>
        <w:rPr>
          <w:rFonts w:ascii="Calibri" w:eastAsia="Calibri" w:hAnsi="Calibri" w:cs="Calibri"/>
          <w:b/>
          <w:sz w:val="24"/>
          <w:szCs w:val="24"/>
        </w:rPr>
        <w:t>, 201</w:t>
      </w:r>
      <w:r w:rsidR="00437F98">
        <w:rPr>
          <w:rFonts w:ascii="Calibri" w:eastAsia="Calibri" w:hAnsi="Calibri" w:cs="Calibri"/>
          <w:b/>
          <w:sz w:val="24"/>
          <w:szCs w:val="24"/>
        </w:rPr>
        <w:t>8</w:t>
      </w:r>
      <w:r>
        <w:rPr>
          <w:rFonts w:ascii="Calibri" w:eastAsia="Calibri" w:hAnsi="Calibri" w:cs="Calibri"/>
          <w:b/>
          <w:sz w:val="24"/>
          <w:szCs w:val="24"/>
        </w:rPr>
        <w:t xml:space="preserve">): </w:t>
      </w:r>
      <w:r>
        <w:rPr>
          <w:rFonts w:ascii="Calibri" w:eastAsia="Calibri" w:hAnsi="Calibri" w:cs="Calibri"/>
          <w:sz w:val="24"/>
          <w:szCs w:val="24"/>
        </w:rPr>
        <w:t>As the effects of climate change continue to affect economies of the region with Saint Lucia being no exception, there is a call for more sustainable practices to be employed where ne</w:t>
      </w:r>
      <w:bookmarkStart w:id="0" w:name="_GoBack"/>
      <w:bookmarkEnd w:id="0"/>
      <w:r>
        <w:rPr>
          <w:rFonts w:ascii="Calibri" w:eastAsia="Calibri" w:hAnsi="Calibri" w:cs="Calibri"/>
          <w:sz w:val="24"/>
          <w:szCs w:val="24"/>
        </w:rPr>
        <w:t xml:space="preserve">cessary, to promote resilience. It should also not be left to the governments to come up with the solutions. It is an opportune time for the private sector and especially new entrepreneurs to capitalize on the potential these discussions provide.  It is with this in mind, the </w:t>
      </w:r>
      <w:r>
        <w:rPr>
          <w:rFonts w:ascii="Calibri" w:eastAsia="Calibri" w:hAnsi="Calibri" w:cs="Calibri"/>
          <w:color w:val="222222"/>
          <w:sz w:val="24"/>
          <w:szCs w:val="24"/>
          <w:highlight w:val="white"/>
        </w:rPr>
        <w:t xml:space="preserve">first Annual Enterprise Development Forum &amp; Marketplace (EDFM) was created. The Forum is slated for June 13 and 14, 2018, at the </w:t>
      </w:r>
      <w:proofErr w:type="spellStart"/>
      <w:r>
        <w:rPr>
          <w:rFonts w:ascii="Calibri" w:eastAsia="Calibri" w:hAnsi="Calibri" w:cs="Calibri"/>
          <w:color w:val="222222"/>
          <w:sz w:val="24"/>
          <w:szCs w:val="24"/>
          <w:highlight w:val="white"/>
        </w:rPr>
        <w:t>Harbor</w:t>
      </w:r>
      <w:proofErr w:type="spellEnd"/>
      <w:r>
        <w:rPr>
          <w:rFonts w:ascii="Calibri" w:eastAsia="Calibri" w:hAnsi="Calibri" w:cs="Calibri"/>
          <w:color w:val="222222"/>
          <w:sz w:val="24"/>
          <w:szCs w:val="24"/>
          <w:highlight w:val="white"/>
        </w:rPr>
        <w:t xml:space="preserve"> Club Resort.</w:t>
      </w:r>
    </w:p>
    <w:p w14:paraId="78007ECD" w14:textId="77777777" w:rsidR="00A5720F" w:rsidRDefault="00A5720F">
      <w:pPr>
        <w:ind w:left="0"/>
        <w:jc w:val="both"/>
        <w:rPr>
          <w:rFonts w:ascii="Calibri" w:eastAsia="Calibri" w:hAnsi="Calibri" w:cs="Calibri"/>
          <w:color w:val="222222"/>
          <w:sz w:val="24"/>
          <w:szCs w:val="24"/>
          <w:highlight w:val="white"/>
        </w:rPr>
      </w:pPr>
    </w:p>
    <w:p w14:paraId="460D83B2" w14:textId="77777777" w:rsidR="00A5720F" w:rsidRDefault="00C756B2">
      <w:pPr>
        <w:ind w:left="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This Forum presented under the theme ‘Sustainability Defined’ will be held over a two-day period with the aim of bringing experts from various interrelated fields to dialogue, network and find solutions for some of the key issues which are affecting the Caribbean. The proceedings will take the form of panel discussions during the forum sessions, followed by a lively marketplace where businesses can showcase their products and services. </w:t>
      </w:r>
    </w:p>
    <w:p w14:paraId="0F821C02" w14:textId="401962B9" w:rsidR="00A5720F" w:rsidRDefault="00EB7629">
      <w:pPr>
        <w:ind w:left="0"/>
        <w:jc w:val="both"/>
        <w:rPr>
          <w:rFonts w:ascii="Calibri" w:eastAsia="Calibri" w:hAnsi="Calibri" w:cs="Calibri"/>
          <w:color w:val="222222"/>
          <w:sz w:val="24"/>
          <w:szCs w:val="24"/>
          <w:highlight w:val="white"/>
        </w:rPr>
      </w:pPr>
      <w:r>
        <w:rPr>
          <w:noProof/>
        </w:rPr>
        <w:drawing>
          <wp:anchor distT="0" distB="0" distL="114300" distR="114300" simplePos="0" relativeHeight="251660288" behindDoc="0" locked="0" layoutInCell="1" allowOverlap="1" wp14:anchorId="65144B05" wp14:editId="505E245B">
            <wp:simplePos x="0" y="0"/>
            <wp:positionH relativeFrom="margin">
              <wp:align>left</wp:align>
            </wp:positionH>
            <wp:positionV relativeFrom="paragraph">
              <wp:posOffset>79820</wp:posOffset>
            </wp:positionV>
            <wp:extent cx="1896401" cy="1531916"/>
            <wp:effectExtent l="76200" t="76200" r="142240" b="1257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401" cy="15319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D793220" w14:textId="259C2691" w:rsidR="00A5720F" w:rsidRDefault="00C756B2">
      <w:pPr>
        <w:ind w:left="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organizers of EDFM </w:t>
      </w:r>
      <w:r w:rsidR="00437F98">
        <w:rPr>
          <w:rFonts w:ascii="Calibri" w:eastAsia="Calibri" w:hAnsi="Calibri" w:cs="Calibri"/>
          <w:color w:val="222222"/>
          <w:sz w:val="24"/>
          <w:szCs w:val="24"/>
          <w:highlight w:val="white"/>
        </w:rPr>
        <w:t>are</w:t>
      </w:r>
      <w:r>
        <w:rPr>
          <w:rFonts w:ascii="Calibri" w:eastAsia="Calibri" w:hAnsi="Calibri" w:cs="Calibri"/>
          <w:color w:val="222222"/>
          <w:sz w:val="24"/>
          <w:szCs w:val="24"/>
          <w:highlight w:val="white"/>
        </w:rPr>
        <w:t xml:space="preserve"> delighted to have two expert keynote speakers whose presentations will drive these topics. The first keynote speaker is </w:t>
      </w:r>
      <w:proofErr w:type="spellStart"/>
      <w:r>
        <w:rPr>
          <w:rFonts w:ascii="Calibri" w:eastAsia="Calibri" w:hAnsi="Calibri" w:cs="Calibri"/>
          <w:color w:val="222222"/>
          <w:sz w:val="24"/>
          <w:szCs w:val="24"/>
          <w:highlight w:val="white"/>
        </w:rPr>
        <w:t>Dr.</w:t>
      </w:r>
      <w:proofErr w:type="spellEnd"/>
      <w:r>
        <w:rPr>
          <w:rFonts w:ascii="Calibri" w:eastAsia="Calibri" w:hAnsi="Calibri" w:cs="Calibri"/>
          <w:color w:val="222222"/>
          <w:sz w:val="24"/>
          <w:szCs w:val="24"/>
          <w:highlight w:val="white"/>
        </w:rPr>
        <w:t xml:space="preserve"> James Fletcher, Sustainable Development Specialist and Author who will be opening the event with discourse on </w:t>
      </w:r>
      <w:r>
        <w:rPr>
          <w:rFonts w:ascii="Calibri" w:eastAsia="Calibri" w:hAnsi="Calibri" w:cs="Calibri"/>
          <w:i/>
          <w:color w:val="222222"/>
          <w:sz w:val="24"/>
          <w:szCs w:val="24"/>
          <w:highlight w:val="white"/>
        </w:rPr>
        <w:t>Sustainability Defined</w:t>
      </w:r>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Dr.</w:t>
      </w:r>
      <w:proofErr w:type="spellEnd"/>
      <w:r>
        <w:rPr>
          <w:rFonts w:ascii="Calibri" w:eastAsia="Calibri" w:hAnsi="Calibri" w:cs="Calibri"/>
          <w:color w:val="222222"/>
          <w:sz w:val="24"/>
          <w:szCs w:val="24"/>
          <w:highlight w:val="white"/>
        </w:rPr>
        <w:t xml:space="preserve"> Fletcher has extensive knowledge in the field representing Saint Lucia and the region internationally, during his tenure as the Minister </w:t>
      </w:r>
      <w:r>
        <w:rPr>
          <w:rFonts w:ascii="Calibri" w:eastAsia="Calibri" w:hAnsi="Calibri" w:cs="Calibri"/>
          <w:sz w:val="24"/>
          <w:szCs w:val="24"/>
        </w:rPr>
        <w:t>for Public Service, Sustainable Development, Energy, Science and Technology, throughout his career as the Director of Social and Sustainable Development at the Secretariat of the Organisation of Eastern Caribbean States and, as the Cabinet Secretary in the Government of Saint Lucia, and the Permanent Secretary in the Ministry of Agriculture, Forestry and Fisheries.</w:t>
      </w:r>
      <w:r>
        <w:rPr>
          <w:sz w:val="22"/>
          <w:szCs w:val="22"/>
        </w:rPr>
        <w:t> </w:t>
      </w:r>
    </w:p>
    <w:p w14:paraId="7D84AE58" w14:textId="77777777" w:rsidR="00A5720F" w:rsidRDefault="00A5720F">
      <w:pPr>
        <w:ind w:left="0"/>
        <w:jc w:val="both"/>
        <w:rPr>
          <w:rFonts w:ascii="Calibri" w:eastAsia="Calibri" w:hAnsi="Calibri" w:cs="Calibri"/>
          <w:color w:val="222222"/>
          <w:sz w:val="24"/>
          <w:szCs w:val="24"/>
          <w:highlight w:val="white"/>
        </w:rPr>
      </w:pPr>
    </w:p>
    <w:p w14:paraId="259D6B52" w14:textId="77777777" w:rsidR="00437F98" w:rsidRDefault="00437F98">
      <w:pPr>
        <w:ind w:left="0"/>
        <w:jc w:val="both"/>
        <w:rPr>
          <w:rFonts w:ascii="Calibri" w:eastAsia="Calibri" w:hAnsi="Calibri" w:cs="Calibri"/>
          <w:color w:val="222222"/>
          <w:sz w:val="24"/>
          <w:szCs w:val="24"/>
          <w:highlight w:val="white"/>
        </w:rPr>
      </w:pPr>
    </w:p>
    <w:p w14:paraId="40BAF292" w14:textId="36A6042E" w:rsidR="00437F98" w:rsidRDefault="00437F98">
      <w:pPr>
        <w:ind w:left="0"/>
        <w:jc w:val="both"/>
        <w:rPr>
          <w:rFonts w:ascii="Calibri" w:eastAsia="Calibri" w:hAnsi="Calibri" w:cs="Calibri"/>
          <w:color w:val="222222"/>
          <w:sz w:val="24"/>
          <w:szCs w:val="24"/>
          <w:highlight w:val="white"/>
        </w:rPr>
      </w:pPr>
      <w:r>
        <w:rPr>
          <w:noProof/>
        </w:rPr>
        <w:drawing>
          <wp:anchor distT="0" distB="0" distL="114300" distR="114300" simplePos="0" relativeHeight="251659264" behindDoc="0" locked="0" layoutInCell="1" allowOverlap="1" wp14:anchorId="5AECE270" wp14:editId="4841581A">
            <wp:simplePos x="0" y="0"/>
            <wp:positionH relativeFrom="column">
              <wp:posOffset>170815</wp:posOffset>
            </wp:positionH>
            <wp:positionV relativeFrom="paragraph">
              <wp:posOffset>164465</wp:posOffset>
            </wp:positionV>
            <wp:extent cx="1840230" cy="1581785"/>
            <wp:effectExtent l="76200" t="76200" r="140970" b="132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1581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6215310" w14:textId="232AEC60" w:rsidR="00A5720F" w:rsidRDefault="00C756B2">
      <w:pPr>
        <w:ind w:left="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second keynote speaker is </w:t>
      </w:r>
      <w:proofErr w:type="spellStart"/>
      <w:r>
        <w:rPr>
          <w:rFonts w:ascii="Calibri" w:eastAsia="Calibri" w:hAnsi="Calibri" w:cs="Calibri"/>
          <w:color w:val="222222"/>
          <w:sz w:val="24"/>
          <w:szCs w:val="24"/>
          <w:highlight w:val="white"/>
        </w:rPr>
        <w:t>Dr.</w:t>
      </w:r>
      <w:proofErr w:type="spellEnd"/>
      <w:r>
        <w:rPr>
          <w:rFonts w:ascii="Calibri" w:eastAsia="Calibri" w:hAnsi="Calibri" w:cs="Calibri"/>
          <w:color w:val="222222"/>
          <w:sz w:val="24"/>
          <w:szCs w:val="24"/>
          <w:highlight w:val="white"/>
        </w:rPr>
        <w:t xml:space="preserve"> Richard Brown, Director of CARICOM </w:t>
      </w:r>
      <w:r>
        <w:rPr>
          <w:rFonts w:ascii="Calibri" w:eastAsia="Calibri" w:hAnsi="Calibri" w:cs="Calibri"/>
          <w:sz w:val="24"/>
          <w:szCs w:val="24"/>
        </w:rPr>
        <w:t>Single Market and Sectoral Programmes at the CARICOM Secretariat</w:t>
      </w:r>
      <w:r>
        <w:rPr>
          <w:sz w:val="24"/>
          <w:szCs w:val="24"/>
        </w:rPr>
        <w:t xml:space="preserve"> </w:t>
      </w:r>
      <w:r>
        <w:rPr>
          <w:rFonts w:ascii="Calibri" w:eastAsia="Calibri" w:hAnsi="Calibri" w:cs="Calibri"/>
          <w:color w:val="222222"/>
          <w:sz w:val="24"/>
          <w:szCs w:val="24"/>
          <w:highlight w:val="white"/>
        </w:rPr>
        <w:t xml:space="preserve">and an International Trade Specialist. </w:t>
      </w:r>
      <w:proofErr w:type="spellStart"/>
      <w:r>
        <w:rPr>
          <w:rFonts w:ascii="Calibri" w:eastAsia="Calibri" w:hAnsi="Calibri" w:cs="Calibri"/>
          <w:color w:val="222222"/>
          <w:sz w:val="24"/>
          <w:szCs w:val="24"/>
          <w:highlight w:val="white"/>
        </w:rPr>
        <w:t>Dr.</w:t>
      </w:r>
      <w:proofErr w:type="spellEnd"/>
      <w:r>
        <w:rPr>
          <w:rFonts w:ascii="Calibri" w:eastAsia="Calibri" w:hAnsi="Calibri" w:cs="Calibri"/>
          <w:color w:val="222222"/>
          <w:sz w:val="24"/>
          <w:szCs w:val="24"/>
          <w:highlight w:val="white"/>
        </w:rPr>
        <w:t xml:space="preserve"> Brown is tasked with presenting on </w:t>
      </w:r>
      <w:r>
        <w:rPr>
          <w:rFonts w:ascii="Calibri" w:eastAsia="Calibri" w:hAnsi="Calibri" w:cs="Calibri"/>
          <w:i/>
          <w:color w:val="222222"/>
          <w:sz w:val="24"/>
          <w:szCs w:val="24"/>
          <w:highlight w:val="white"/>
        </w:rPr>
        <w:t xml:space="preserve">Regional Business and Trade Facilitation </w:t>
      </w:r>
      <w:r>
        <w:rPr>
          <w:rFonts w:ascii="Calibri" w:eastAsia="Calibri" w:hAnsi="Calibri" w:cs="Calibri"/>
          <w:color w:val="222222"/>
          <w:sz w:val="24"/>
          <w:szCs w:val="24"/>
          <w:highlight w:val="white"/>
        </w:rPr>
        <w:t xml:space="preserve">and open the proceedings for the second day of panel discussions aimed at findings solutions to the various problems identified. </w:t>
      </w:r>
    </w:p>
    <w:p w14:paraId="277C78A3" w14:textId="77777777" w:rsidR="00A5720F" w:rsidRDefault="00A5720F">
      <w:pPr>
        <w:ind w:left="0"/>
        <w:jc w:val="both"/>
        <w:rPr>
          <w:rFonts w:ascii="Calibri" w:eastAsia="Calibri" w:hAnsi="Calibri" w:cs="Calibri"/>
          <w:color w:val="222222"/>
          <w:sz w:val="24"/>
          <w:szCs w:val="24"/>
          <w:highlight w:val="white"/>
        </w:rPr>
      </w:pPr>
    </w:p>
    <w:p w14:paraId="3E1F0FCA" w14:textId="77777777" w:rsidR="00DE5A3E" w:rsidRDefault="00DE5A3E">
      <w:pPr>
        <w:ind w:left="0"/>
        <w:jc w:val="both"/>
        <w:rPr>
          <w:rFonts w:ascii="Calibri" w:eastAsia="Calibri" w:hAnsi="Calibri" w:cs="Calibri"/>
          <w:b/>
          <w:color w:val="222222"/>
          <w:sz w:val="24"/>
          <w:szCs w:val="24"/>
          <w:highlight w:val="white"/>
        </w:rPr>
      </w:pPr>
    </w:p>
    <w:p w14:paraId="45A72830" w14:textId="77777777" w:rsidR="00DE5A3E" w:rsidRDefault="00DE5A3E">
      <w:pPr>
        <w:ind w:left="0"/>
        <w:jc w:val="both"/>
        <w:rPr>
          <w:rFonts w:ascii="Calibri" w:eastAsia="Calibri" w:hAnsi="Calibri" w:cs="Calibri"/>
          <w:b/>
          <w:color w:val="222222"/>
          <w:sz w:val="24"/>
          <w:szCs w:val="24"/>
          <w:highlight w:val="white"/>
        </w:rPr>
      </w:pPr>
    </w:p>
    <w:p w14:paraId="03948717" w14:textId="77777777" w:rsidR="00DE5A3E" w:rsidRDefault="00DE5A3E">
      <w:pPr>
        <w:ind w:left="0"/>
        <w:jc w:val="both"/>
        <w:rPr>
          <w:rFonts w:ascii="Calibri" w:eastAsia="Calibri" w:hAnsi="Calibri" w:cs="Calibri"/>
          <w:b/>
          <w:color w:val="222222"/>
          <w:sz w:val="24"/>
          <w:szCs w:val="24"/>
          <w:highlight w:val="white"/>
        </w:rPr>
      </w:pPr>
    </w:p>
    <w:p w14:paraId="6D2CC74D" w14:textId="2AB1D712" w:rsidR="00A5720F" w:rsidRDefault="00C756B2">
      <w:pPr>
        <w:ind w:left="0"/>
        <w:jc w:val="both"/>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Other key topic areas include:</w:t>
      </w:r>
    </w:p>
    <w:p w14:paraId="69E6B6C0" w14:textId="77777777" w:rsidR="00A5720F" w:rsidRDefault="00C756B2">
      <w:pPr>
        <w:numPr>
          <w:ilvl w:val="0"/>
          <w:numId w:val="1"/>
        </w:numPr>
        <w:contextualSpacing/>
        <w:jc w:val="both"/>
        <w:rPr>
          <w:color w:val="222222"/>
          <w:sz w:val="24"/>
          <w:szCs w:val="24"/>
          <w:highlight w:val="white"/>
        </w:rPr>
      </w:pPr>
      <w:r>
        <w:rPr>
          <w:rFonts w:ascii="Calibri" w:eastAsia="Calibri" w:hAnsi="Calibri" w:cs="Calibri"/>
          <w:color w:val="222222"/>
          <w:sz w:val="24"/>
          <w:szCs w:val="24"/>
          <w:highlight w:val="white"/>
        </w:rPr>
        <w:t>Energy Management| The truth behind alternative sources</w:t>
      </w:r>
    </w:p>
    <w:p w14:paraId="52FDE59A" w14:textId="77777777" w:rsidR="00A5720F" w:rsidRDefault="00C756B2">
      <w:pPr>
        <w:numPr>
          <w:ilvl w:val="0"/>
          <w:numId w:val="1"/>
        </w:numPr>
        <w:contextualSpacing/>
        <w:jc w:val="both"/>
        <w:rPr>
          <w:color w:val="222222"/>
          <w:sz w:val="24"/>
          <w:szCs w:val="24"/>
          <w:highlight w:val="white"/>
        </w:rPr>
      </w:pPr>
      <w:r>
        <w:rPr>
          <w:rFonts w:ascii="Calibri" w:eastAsia="Calibri" w:hAnsi="Calibri" w:cs="Calibri"/>
          <w:color w:val="222222"/>
          <w:sz w:val="24"/>
          <w:szCs w:val="24"/>
          <w:highlight w:val="white"/>
        </w:rPr>
        <w:t xml:space="preserve">Solid Waste Management | Can emerging technologies be the answer? </w:t>
      </w:r>
    </w:p>
    <w:p w14:paraId="715E1677" w14:textId="77777777" w:rsidR="00A5720F" w:rsidRDefault="00C756B2">
      <w:pPr>
        <w:numPr>
          <w:ilvl w:val="0"/>
          <w:numId w:val="1"/>
        </w:numPr>
        <w:contextualSpacing/>
        <w:jc w:val="both"/>
        <w:rPr>
          <w:color w:val="222222"/>
          <w:sz w:val="24"/>
          <w:szCs w:val="24"/>
          <w:highlight w:val="white"/>
        </w:rPr>
      </w:pPr>
      <w:r>
        <w:rPr>
          <w:rFonts w:ascii="Calibri" w:eastAsia="Calibri" w:hAnsi="Calibri" w:cs="Calibri"/>
          <w:color w:val="222222"/>
          <w:sz w:val="24"/>
          <w:szCs w:val="24"/>
          <w:highlight w:val="white"/>
        </w:rPr>
        <w:t xml:space="preserve">Construction and Engineering | The key to effective project development. </w:t>
      </w:r>
    </w:p>
    <w:p w14:paraId="4190C50C" w14:textId="77777777" w:rsidR="00A5720F" w:rsidRDefault="00C756B2">
      <w:pPr>
        <w:numPr>
          <w:ilvl w:val="0"/>
          <w:numId w:val="1"/>
        </w:numPr>
        <w:contextualSpacing/>
        <w:jc w:val="both"/>
        <w:rPr>
          <w:color w:val="222222"/>
          <w:sz w:val="24"/>
          <w:szCs w:val="24"/>
          <w:highlight w:val="white"/>
        </w:rPr>
      </w:pPr>
      <w:r>
        <w:rPr>
          <w:rFonts w:ascii="Calibri" w:eastAsia="Calibri" w:hAnsi="Calibri" w:cs="Calibri"/>
          <w:color w:val="222222"/>
          <w:sz w:val="24"/>
          <w:szCs w:val="24"/>
          <w:highlight w:val="white"/>
        </w:rPr>
        <w:t>The Legal Strategy | A Key Component</w:t>
      </w:r>
    </w:p>
    <w:p w14:paraId="69E433E6" w14:textId="77777777" w:rsidR="00A5720F" w:rsidRDefault="00C756B2">
      <w:pPr>
        <w:numPr>
          <w:ilvl w:val="0"/>
          <w:numId w:val="1"/>
        </w:numPr>
        <w:contextualSpacing/>
        <w:jc w:val="both"/>
        <w:rPr>
          <w:color w:val="222222"/>
          <w:sz w:val="24"/>
          <w:szCs w:val="24"/>
          <w:highlight w:val="white"/>
        </w:rPr>
      </w:pPr>
      <w:r>
        <w:rPr>
          <w:rFonts w:ascii="Calibri" w:eastAsia="Calibri" w:hAnsi="Calibri" w:cs="Calibri"/>
          <w:color w:val="222222"/>
          <w:sz w:val="24"/>
          <w:szCs w:val="24"/>
          <w:highlight w:val="white"/>
        </w:rPr>
        <w:t>Doing Business in the Region | Mastering the Process!</w:t>
      </w:r>
    </w:p>
    <w:p w14:paraId="72A7F6E3" w14:textId="77777777" w:rsidR="00A5720F" w:rsidRDefault="00C756B2">
      <w:pPr>
        <w:numPr>
          <w:ilvl w:val="0"/>
          <w:numId w:val="1"/>
        </w:numPr>
        <w:contextualSpacing/>
        <w:jc w:val="both"/>
        <w:rPr>
          <w:color w:val="222222"/>
          <w:sz w:val="24"/>
          <w:szCs w:val="24"/>
          <w:highlight w:val="white"/>
        </w:rPr>
      </w:pPr>
      <w:r>
        <w:rPr>
          <w:rFonts w:ascii="Calibri" w:eastAsia="Calibri" w:hAnsi="Calibri" w:cs="Calibri"/>
          <w:color w:val="222222"/>
          <w:sz w:val="24"/>
          <w:szCs w:val="24"/>
          <w:highlight w:val="white"/>
        </w:rPr>
        <w:t>Tourism Development | Unmasking the Developer.</w:t>
      </w:r>
    </w:p>
    <w:p w14:paraId="30B757BB" w14:textId="40EB0699" w:rsidR="00A5720F" w:rsidRDefault="00C756B2">
      <w:pPr>
        <w:numPr>
          <w:ilvl w:val="0"/>
          <w:numId w:val="1"/>
        </w:numPr>
        <w:contextualSpacing/>
        <w:jc w:val="both"/>
        <w:rPr>
          <w:color w:val="222222"/>
          <w:sz w:val="24"/>
          <w:szCs w:val="24"/>
          <w:highlight w:val="white"/>
        </w:rPr>
      </w:pPr>
      <w:r>
        <w:rPr>
          <w:rFonts w:ascii="Calibri" w:eastAsia="Calibri" w:hAnsi="Calibri" w:cs="Calibri"/>
          <w:color w:val="222222"/>
          <w:sz w:val="24"/>
          <w:szCs w:val="24"/>
          <w:highlight w:val="white"/>
        </w:rPr>
        <w:t>Banking on Sustainability - Investment &amp; Making the Right</w:t>
      </w:r>
      <w:r w:rsidR="00EB7629">
        <w:rPr>
          <w:rFonts w:ascii="Calibri" w:eastAsia="Calibri" w:hAnsi="Calibri" w:cs="Calibri"/>
          <w:color w:val="222222"/>
          <w:sz w:val="24"/>
          <w:szCs w:val="24"/>
          <w:highlight w:val="white"/>
        </w:rPr>
        <w:t xml:space="preserve"> Choice</w:t>
      </w:r>
    </w:p>
    <w:p w14:paraId="04AD5EC1" w14:textId="77777777" w:rsidR="00A5720F" w:rsidRDefault="00A5720F">
      <w:pPr>
        <w:ind w:left="0"/>
        <w:jc w:val="both"/>
        <w:rPr>
          <w:rFonts w:ascii="Calibri" w:eastAsia="Calibri" w:hAnsi="Calibri" w:cs="Calibri"/>
          <w:color w:val="222222"/>
          <w:sz w:val="24"/>
          <w:szCs w:val="24"/>
          <w:highlight w:val="white"/>
        </w:rPr>
      </w:pPr>
    </w:p>
    <w:p w14:paraId="0A18BFF9" w14:textId="6B9670FE" w:rsidR="00A5720F" w:rsidRDefault="00C756B2">
      <w:pPr>
        <w:ind w:left="0"/>
        <w:jc w:val="both"/>
        <w:rPr>
          <w:rFonts w:ascii="Calibri" w:eastAsia="Calibri" w:hAnsi="Calibri" w:cs="Calibri"/>
          <w:color w:val="222222"/>
          <w:sz w:val="24"/>
          <w:szCs w:val="24"/>
        </w:rPr>
      </w:pPr>
      <w:bookmarkStart w:id="1" w:name="_gjdgxs" w:colFirst="0" w:colLast="0"/>
      <w:bookmarkEnd w:id="1"/>
      <w:r>
        <w:rPr>
          <w:rFonts w:ascii="Calibri" w:eastAsia="Calibri" w:hAnsi="Calibri" w:cs="Calibri"/>
          <w:color w:val="222222"/>
          <w:sz w:val="24"/>
          <w:szCs w:val="24"/>
          <w:highlight w:val="white"/>
        </w:rPr>
        <w:t xml:space="preserve">A major component of the event is to stimulate more entrepreneurship in the region by bringing together international companies, local businesses and service providers. The organising committee has ensured that the young adults are not left out by incorporating a </w:t>
      </w:r>
      <w:r>
        <w:rPr>
          <w:rFonts w:ascii="Calibri" w:eastAsia="Calibri" w:hAnsi="Calibri" w:cs="Calibri"/>
          <w:color w:val="222222"/>
          <w:sz w:val="24"/>
          <w:szCs w:val="24"/>
        </w:rPr>
        <w:t>youth development component of the event. Three young adults will undertake a two-month internship with Solid Waste Management and 1</w:t>
      </w:r>
      <w:r>
        <w:rPr>
          <w:rFonts w:ascii="Calibri" w:eastAsia="Calibri" w:hAnsi="Calibri" w:cs="Calibri"/>
          <w:color w:val="222222"/>
          <w:sz w:val="24"/>
          <w:szCs w:val="24"/>
          <w:vertAlign w:val="superscript"/>
        </w:rPr>
        <w:t>st</w:t>
      </w:r>
      <w:r>
        <w:rPr>
          <w:rFonts w:ascii="Calibri" w:eastAsia="Calibri" w:hAnsi="Calibri" w:cs="Calibri"/>
          <w:color w:val="222222"/>
          <w:sz w:val="24"/>
          <w:szCs w:val="24"/>
        </w:rPr>
        <w:t xml:space="preserve"> National Bank St. Lucia prior to the event and have the opportunity to present a working prototype of a recycled product for sale for a chance for bigger prizes. Registration for applications is now open for this component. Email </w:t>
      </w:r>
      <w:hyperlink r:id="rId9">
        <w:r>
          <w:rPr>
            <w:rFonts w:ascii="Calibri" w:eastAsia="Calibri" w:hAnsi="Calibri" w:cs="Calibri"/>
            <w:color w:val="0563C1"/>
            <w:sz w:val="24"/>
            <w:szCs w:val="24"/>
            <w:u w:val="single"/>
          </w:rPr>
          <w:t>info@enterprisedevelopmentforum.com</w:t>
        </w:r>
      </w:hyperlink>
      <w:r>
        <w:rPr>
          <w:rFonts w:ascii="Calibri" w:eastAsia="Calibri" w:hAnsi="Calibri" w:cs="Calibri"/>
          <w:color w:val="222222"/>
          <w:sz w:val="24"/>
          <w:szCs w:val="24"/>
        </w:rPr>
        <w:t xml:space="preserve"> </w:t>
      </w:r>
    </w:p>
    <w:p w14:paraId="72896D39" w14:textId="77777777" w:rsidR="00A5720F" w:rsidRDefault="00A5720F">
      <w:pPr>
        <w:ind w:left="0"/>
        <w:jc w:val="both"/>
        <w:rPr>
          <w:rFonts w:ascii="Calibri" w:eastAsia="Calibri" w:hAnsi="Calibri" w:cs="Calibri"/>
          <w:color w:val="222222"/>
          <w:sz w:val="24"/>
          <w:szCs w:val="24"/>
        </w:rPr>
      </w:pPr>
    </w:p>
    <w:p w14:paraId="1D3025A3" w14:textId="0579A50E" w:rsidR="00A5720F" w:rsidRDefault="00C756B2">
      <w:pPr>
        <w:ind w:left="0"/>
        <w:jc w:val="both"/>
        <w:rPr>
          <w:rFonts w:ascii="Calibri" w:eastAsia="Calibri" w:hAnsi="Calibri" w:cs="Calibri"/>
          <w:sz w:val="24"/>
          <w:szCs w:val="24"/>
        </w:rPr>
      </w:pPr>
      <w:r>
        <w:rPr>
          <w:rFonts w:ascii="Calibri" w:eastAsia="Calibri" w:hAnsi="Calibri" w:cs="Calibri"/>
          <w:color w:val="222222"/>
          <w:sz w:val="24"/>
          <w:szCs w:val="24"/>
        </w:rPr>
        <w:t xml:space="preserve">With speakers featured represented by local and regional bodies, companies are urged to register for a slot in this upcoming engagement as an attendee and/or exhibitor. Regional representatives will include members of Caribbean Community, the Caribbean Development Bank, CARILEC and more interested stakeholders. </w:t>
      </w:r>
      <w:r>
        <w:rPr>
          <w:rFonts w:ascii="Calibri" w:eastAsia="Calibri" w:hAnsi="Calibri" w:cs="Calibri"/>
          <w:sz w:val="24"/>
          <w:szCs w:val="24"/>
        </w:rPr>
        <w:t xml:space="preserve">For more information, please visit us on </w:t>
      </w:r>
      <w:proofErr w:type="spellStart"/>
      <w:r>
        <w:rPr>
          <w:rFonts w:ascii="Calibri" w:eastAsia="Calibri" w:hAnsi="Calibri" w:cs="Calibri"/>
          <w:sz w:val="24"/>
          <w:szCs w:val="24"/>
        </w:rPr>
        <w:t>facebook</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linkedin</w:t>
      </w:r>
      <w:proofErr w:type="spellEnd"/>
      <w:r>
        <w:rPr>
          <w:rFonts w:ascii="Calibri" w:eastAsia="Calibri" w:hAnsi="Calibri" w:cs="Calibri"/>
          <w:sz w:val="24"/>
          <w:szCs w:val="24"/>
        </w:rPr>
        <w:t xml:space="preserve"> </w:t>
      </w:r>
      <w:r w:rsidR="00437F98">
        <w:rPr>
          <w:rFonts w:ascii="Calibri" w:eastAsia="Calibri" w:hAnsi="Calibri" w:cs="Calibri"/>
          <w:sz w:val="24"/>
          <w:szCs w:val="24"/>
        </w:rPr>
        <w:t>@</w:t>
      </w:r>
      <w:proofErr w:type="spellStart"/>
      <w:r>
        <w:rPr>
          <w:rFonts w:ascii="Calibri" w:eastAsia="Calibri" w:hAnsi="Calibri" w:cs="Calibri"/>
          <w:sz w:val="24"/>
          <w:szCs w:val="24"/>
        </w:rPr>
        <w:t>enterprisedevelopmentforum</w:t>
      </w:r>
      <w:proofErr w:type="spellEnd"/>
      <w:r>
        <w:rPr>
          <w:rFonts w:ascii="Calibri" w:eastAsia="Calibri" w:hAnsi="Calibri" w:cs="Calibri"/>
          <w:sz w:val="24"/>
          <w:szCs w:val="24"/>
        </w:rPr>
        <w:t xml:space="preserve"> or visit </w:t>
      </w:r>
      <w:hyperlink r:id="rId10">
        <w:r>
          <w:rPr>
            <w:rFonts w:ascii="Calibri" w:eastAsia="Calibri" w:hAnsi="Calibri" w:cs="Calibri"/>
            <w:color w:val="0563C1"/>
            <w:sz w:val="24"/>
            <w:szCs w:val="24"/>
            <w:u w:val="single"/>
          </w:rPr>
          <w:t>www.enterprisedevelopmentforum.com</w:t>
        </w:r>
      </w:hyperlink>
      <w:r>
        <w:rPr>
          <w:rFonts w:ascii="Calibri" w:eastAsia="Calibri" w:hAnsi="Calibri" w:cs="Calibri"/>
          <w:sz w:val="24"/>
          <w:szCs w:val="24"/>
        </w:rPr>
        <w:t xml:space="preserve"> for the latest updates. </w:t>
      </w:r>
    </w:p>
    <w:p w14:paraId="5B20907E" w14:textId="77777777" w:rsidR="00A5720F" w:rsidRDefault="00A5720F">
      <w:pPr>
        <w:ind w:left="0"/>
        <w:jc w:val="both"/>
        <w:rPr>
          <w:rFonts w:ascii="Calibri" w:eastAsia="Calibri" w:hAnsi="Calibri" w:cs="Calibri"/>
          <w:sz w:val="24"/>
          <w:szCs w:val="24"/>
        </w:rPr>
      </w:pPr>
    </w:p>
    <w:p w14:paraId="0B54070C" w14:textId="77777777" w:rsidR="00A5720F" w:rsidRDefault="00A5720F">
      <w:pPr>
        <w:ind w:left="0"/>
        <w:jc w:val="both"/>
        <w:rPr>
          <w:rFonts w:ascii="Calibri" w:eastAsia="Calibri" w:hAnsi="Calibri" w:cs="Calibri"/>
          <w:sz w:val="24"/>
          <w:szCs w:val="24"/>
        </w:rPr>
      </w:pPr>
    </w:p>
    <w:p w14:paraId="319EFF99" w14:textId="77777777" w:rsidR="00A5720F" w:rsidRDefault="00C756B2">
      <w:pPr>
        <w:ind w:left="0"/>
        <w:jc w:val="both"/>
        <w:rPr>
          <w:rFonts w:ascii="Calibri" w:eastAsia="Calibri" w:hAnsi="Calibri" w:cs="Calibri"/>
          <w:b/>
          <w:sz w:val="24"/>
          <w:szCs w:val="24"/>
        </w:rPr>
      </w:pPr>
      <w:r>
        <w:rPr>
          <w:rFonts w:ascii="Calibri" w:eastAsia="Calibri" w:hAnsi="Calibri" w:cs="Calibri"/>
          <w:b/>
          <w:sz w:val="24"/>
          <w:szCs w:val="24"/>
        </w:rPr>
        <w:t>For more information, please contact:</w:t>
      </w:r>
    </w:p>
    <w:p w14:paraId="3BC058D0" w14:textId="77777777" w:rsidR="00A5720F" w:rsidRDefault="00C756B2">
      <w:pPr>
        <w:ind w:left="0"/>
        <w:jc w:val="both"/>
        <w:rPr>
          <w:rFonts w:ascii="Calibri" w:eastAsia="Calibri" w:hAnsi="Calibri" w:cs="Calibri"/>
          <w:sz w:val="24"/>
          <w:szCs w:val="24"/>
        </w:rPr>
      </w:pPr>
      <w:r>
        <w:rPr>
          <w:rFonts w:ascii="Calibri" w:eastAsia="Calibri" w:hAnsi="Calibri" w:cs="Calibri"/>
          <w:sz w:val="24"/>
          <w:szCs w:val="24"/>
        </w:rPr>
        <w:t>Kezia Preville/</w:t>
      </w:r>
      <w:proofErr w:type="spellStart"/>
      <w:r>
        <w:rPr>
          <w:rFonts w:ascii="Calibri" w:eastAsia="Calibri" w:hAnsi="Calibri" w:cs="Calibri"/>
          <w:sz w:val="24"/>
          <w:szCs w:val="24"/>
        </w:rPr>
        <w:t>Nerdin</w:t>
      </w:r>
      <w:proofErr w:type="spellEnd"/>
      <w:r>
        <w:rPr>
          <w:rFonts w:ascii="Calibri" w:eastAsia="Calibri" w:hAnsi="Calibri" w:cs="Calibri"/>
          <w:sz w:val="24"/>
          <w:szCs w:val="24"/>
        </w:rPr>
        <w:t xml:space="preserve"> St. Rose</w:t>
      </w:r>
    </w:p>
    <w:p w14:paraId="5D1C014C" w14:textId="77777777" w:rsidR="00A5720F" w:rsidRDefault="00C756B2">
      <w:pPr>
        <w:ind w:left="0"/>
        <w:jc w:val="both"/>
        <w:rPr>
          <w:rFonts w:ascii="Calibri" w:eastAsia="Calibri" w:hAnsi="Calibri" w:cs="Calibri"/>
          <w:sz w:val="24"/>
          <w:szCs w:val="24"/>
        </w:rPr>
      </w:pPr>
      <w:r>
        <w:rPr>
          <w:rFonts w:ascii="Calibri" w:eastAsia="Calibri" w:hAnsi="Calibri" w:cs="Calibri"/>
          <w:sz w:val="24"/>
          <w:szCs w:val="24"/>
        </w:rPr>
        <w:t xml:space="preserve">Event Organizers </w:t>
      </w:r>
    </w:p>
    <w:p w14:paraId="166AA35E" w14:textId="77777777" w:rsidR="00A5720F" w:rsidRDefault="00C756B2">
      <w:pPr>
        <w:ind w:left="0"/>
        <w:jc w:val="both"/>
        <w:rPr>
          <w:rFonts w:ascii="Calibri" w:eastAsia="Calibri" w:hAnsi="Calibri" w:cs="Calibri"/>
          <w:sz w:val="24"/>
          <w:szCs w:val="24"/>
        </w:rPr>
      </w:pPr>
      <w:r>
        <w:rPr>
          <w:rFonts w:ascii="Calibri" w:eastAsia="Calibri" w:hAnsi="Calibri" w:cs="Calibri"/>
          <w:sz w:val="24"/>
          <w:szCs w:val="24"/>
        </w:rPr>
        <w:t>(T) 714-4882/713-9191</w:t>
      </w:r>
    </w:p>
    <w:p w14:paraId="140A1010" w14:textId="77777777" w:rsidR="00A5720F" w:rsidRDefault="00C756B2">
      <w:pPr>
        <w:ind w:left="0"/>
        <w:jc w:val="both"/>
        <w:rPr>
          <w:rFonts w:ascii="Calibri" w:eastAsia="Calibri" w:hAnsi="Calibri" w:cs="Calibri"/>
          <w:sz w:val="24"/>
          <w:szCs w:val="24"/>
        </w:rPr>
      </w:pPr>
      <w:r>
        <w:rPr>
          <w:rFonts w:ascii="Calibri" w:eastAsia="Calibri" w:hAnsi="Calibri" w:cs="Calibri"/>
          <w:sz w:val="24"/>
          <w:szCs w:val="24"/>
        </w:rPr>
        <w:t>(E) info@enterprisedevelopmentforum.com</w:t>
      </w:r>
    </w:p>
    <w:sectPr w:rsidR="00A5720F">
      <w:headerReference w:type="even" r:id="rId11"/>
      <w:headerReference w:type="default" r:id="rId12"/>
      <w:footerReference w:type="even" r:id="rId13"/>
      <w:footerReference w:type="default" r:id="rId14"/>
      <w:headerReference w:type="first" r:id="rId15"/>
      <w:footerReference w:type="first" r:id="rId16"/>
      <w:pgSz w:w="12240" w:h="15840"/>
      <w:pgMar w:top="284" w:right="1183" w:bottom="1440" w:left="965"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C125" w14:textId="77777777" w:rsidR="001D5AB0" w:rsidRDefault="001D5AB0">
      <w:r>
        <w:separator/>
      </w:r>
    </w:p>
  </w:endnote>
  <w:endnote w:type="continuationSeparator" w:id="0">
    <w:p w14:paraId="50380377" w14:textId="77777777" w:rsidR="001D5AB0" w:rsidRDefault="001D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8F9C" w14:textId="77777777" w:rsidR="00A5720F" w:rsidRDefault="00C756B2">
    <w:pPr>
      <w:keepLines/>
      <w:tabs>
        <w:tab w:val="center" w:pos="4320"/>
        <w:tab w:val="right" w:pos="8640"/>
      </w:tabs>
      <w:spacing w:before="600"/>
      <w:jc w:val="center"/>
      <w:rPr>
        <w:sz w:val="18"/>
        <w:szCs w:val="18"/>
      </w:rPr>
    </w:pPr>
    <w:r>
      <w:rPr>
        <w:sz w:val="18"/>
        <w:szCs w:val="18"/>
      </w:rPr>
      <w:fldChar w:fldCharType="begin"/>
    </w:r>
    <w:r>
      <w:rPr>
        <w:sz w:val="18"/>
        <w:szCs w:val="18"/>
      </w:rPr>
      <w:instrText>PAGE</w:instrText>
    </w:r>
    <w:r>
      <w:rPr>
        <w:sz w:val="18"/>
        <w:szCs w:val="18"/>
      </w:rPr>
      <w:fldChar w:fldCharType="end"/>
    </w:r>
  </w:p>
  <w:p w14:paraId="7E3B1468" w14:textId="77777777" w:rsidR="00A5720F" w:rsidRDefault="00A5720F">
    <w:pPr>
      <w:keepLines/>
      <w:tabs>
        <w:tab w:val="center" w:pos="4320"/>
        <w:tab w:val="right" w:pos="8640"/>
      </w:tabs>
      <w:spacing w:before="600"/>
      <w:jc w:val="both"/>
      <w:rPr>
        <w:sz w:val="18"/>
        <w:szCs w:val="18"/>
      </w:rPr>
    </w:pPr>
  </w:p>
  <w:p w14:paraId="3B8AD796" w14:textId="77777777" w:rsidR="00A5720F" w:rsidRDefault="00A572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631A" w14:textId="77777777" w:rsidR="00A5720F" w:rsidRDefault="00C756B2">
    <w:pPr>
      <w:keepLines/>
      <w:tabs>
        <w:tab w:val="center" w:pos="4320"/>
        <w:tab w:val="right" w:pos="8640"/>
      </w:tabs>
      <w:spacing w:before="600"/>
      <w:jc w:val="both"/>
      <w:rPr>
        <w:sz w:val="18"/>
        <w:szCs w:val="18"/>
      </w:rPr>
    </w:pPr>
    <w:r>
      <w:rPr>
        <w:rFonts w:ascii="Wingdings" w:eastAsia="Wingdings" w:hAnsi="Wingdings" w:cs="Wingdings"/>
        <w:sz w:val="18"/>
        <w:szCs w:val="18"/>
      </w:rPr>
      <w:t>●</w:t>
    </w:r>
    <w:r>
      <w:rPr>
        <w:sz w:val="18"/>
        <w:szCs w:val="18"/>
      </w:rPr>
      <w:t xml:space="preserve"> Page </w:t>
    </w:r>
    <w:r>
      <w:rPr>
        <w:sz w:val="18"/>
        <w:szCs w:val="18"/>
      </w:rPr>
      <w:fldChar w:fldCharType="begin"/>
    </w:r>
    <w:r>
      <w:rPr>
        <w:sz w:val="18"/>
        <w:szCs w:val="18"/>
      </w:rPr>
      <w:instrText>PAGE</w:instrText>
    </w:r>
    <w:r>
      <w:rPr>
        <w:sz w:val="18"/>
        <w:szCs w:val="18"/>
      </w:rPr>
      <w:fldChar w:fldCharType="separate"/>
    </w:r>
    <w:r w:rsidR="00D13E0E">
      <w:rPr>
        <w:noProof/>
        <w:sz w:val="18"/>
        <w:szCs w:val="18"/>
      </w:rPr>
      <w:t>2</w:t>
    </w:r>
    <w:r>
      <w:rPr>
        <w:sz w:val="18"/>
        <w:szCs w:val="18"/>
      </w:rPr>
      <w:fldChar w:fldCharType="end"/>
    </w:r>
  </w:p>
  <w:p w14:paraId="79A0C0EC" w14:textId="77777777" w:rsidR="00A5720F" w:rsidRDefault="00A572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F5B2" w14:textId="77777777" w:rsidR="00A5720F" w:rsidRDefault="00C756B2">
    <w:r>
      <w:rPr>
        <w:sz w:val="18"/>
        <w:szCs w:val="18"/>
      </w:rPr>
      <w:fldChar w:fldCharType="begin"/>
    </w:r>
    <w:r>
      <w:rPr>
        <w:sz w:val="18"/>
        <w:szCs w:val="18"/>
      </w:rPr>
      <w:instrText>PAGE</w:instrText>
    </w:r>
    <w:r>
      <w:rPr>
        <w:sz w:val="18"/>
        <w:szCs w:val="18"/>
      </w:rPr>
      <w:fldChar w:fldCharType="separate"/>
    </w:r>
    <w:r w:rsidR="00D13E0E">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982C" w14:textId="77777777" w:rsidR="001D5AB0" w:rsidRDefault="001D5AB0">
      <w:r>
        <w:separator/>
      </w:r>
    </w:p>
  </w:footnote>
  <w:footnote w:type="continuationSeparator" w:id="0">
    <w:p w14:paraId="5DAC6EC9" w14:textId="77777777" w:rsidR="001D5AB0" w:rsidRDefault="001D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2CCF" w14:textId="77777777" w:rsidR="00A5720F" w:rsidRDefault="00A5720F">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23B9" w14:textId="77777777" w:rsidR="00A5720F" w:rsidRDefault="00A5720F">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4DAB" w14:textId="77777777" w:rsidR="00A5720F" w:rsidRDefault="00C756B2">
    <w:pPr>
      <w:tabs>
        <w:tab w:val="center" w:pos="4680"/>
        <w:tab w:val="right" w:pos="9360"/>
      </w:tabs>
    </w:pPr>
    <w:r>
      <w:rPr>
        <w:noProof/>
      </w:rPr>
      <w:drawing>
        <wp:anchor distT="0" distB="0" distL="0" distR="0" simplePos="0" relativeHeight="251658240" behindDoc="0" locked="0" layoutInCell="1" hidden="0" allowOverlap="1" wp14:anchorId="64919379" wp14:editId="3FD377A0">
          <wp:simplePos x="0" y="0"/>
          <wp:positionH relativeFrom="margin">
            <wp:posOffset>-152399</wp:posOffset>
          </wp:positionH>
          <wp:positionV relativeFrom="paragraph">
            <wp:posOffset>628650</wp:posOffset>
          </wp:positionV>
          <wp:extent cx="3705225" cy="10668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33139" b="34302"/>
                  <a:stretch>
                    <a:fillRect/>
                  </a:stretch>
                </pic:blipFill>
                <pic:spPr>
                  <a:xfrm>
                    <a:off x="0" y="0"/>
                    <a:ext cx="3705225" cy="1066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85970"/>
    <w:multiLevelType w:val="multilevel"/>
    <w:tmpl w:val="D2F6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0F"/>
    <w:rsid w:val="001D5AB0"/>
    <w:rsid w:val="00437F98"/>
    <w:rsid w:val="00A5720F"/>
    <w:rsid w:val="00C36A64"/>
    <w:rsid w:val="00C756B2"/>
    <w:rsid w:val="00D13E0E"/>
    <w:rsid w:val="00DE5A3E"/>
    <w:rsid w:val="00EB2891"/>
    <w:rsid w:val="00EB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B8A6"/>
  <w15:docId w15:val="{DFA49B73-50D8-4C45-9404-144EB12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GB" w:eastAsia="en-US" w:bidi="ar-SA"/>
      </w:rPr>
    </w:rPrDefault>
    <w:pPrDefault>
      <w:pPr>
        <w:pBdr>
          <w:top w:val="nil"/>
          <w:left w:val="nil"/>
          <w:bottom w:val="nil"/>
          <w:right w:val="nil"/>
          <w:between w:val="nil"/>
        </w:pBdr>
        <w:ind w:left="83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ind w:left="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nterprisedevelopmentforum.com" TargetMode="External"/><Relationship Id="rId4" Type="http://schemas.openxmlformats.org/officeDocument/2006/relationships/webSettings" Target="webSettings.xml"/><Relationship Id="rId9" Type="http://schemas.openxmlformats.org/officeDocument/2006/relationships/hyperlink" Target="mailto:info@enterprisedevelopmentforum.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dc:creator>
  <cp:lastModifiedBy>K Preville</cp:lastModifiedBy>
  <cp:revision>2</cp:revision>
  <dcterms:created xsi:type="dcterms:W3CDTF">2018-03-22T02:37:00Z</dcterms:created>
  <dcterms:modified xsi:type="dcterms:W3CDTF">2018-03-22T02:37:00Z</dcterms:modified>
</cp:coreProperties>
</file>